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01BA8" w14:textId="34CB2789" w:rsidR="00982698" w:rsidRPr="00982698" w:rsidRDefault="00CA5623" w:rsidP="00CA5623">
      <w:pPr>
        <w:ind w:left="4678" w:firstLine="1559"/>
        <w:jc w:val="right"/>
        <w:rPr>
          <w:rFonts w:ascii="Times New Roman" w:hAnsi="Times New Roman" w:cs="Times New Roman"/>
          <w:b/>
          <w:bCs/>
          <w:smallCaps/>
          <w:sz w:val="24"/>
          <w:szCs w:val="24"/>
        </w:rPr>
      </w:pPr>
      <w:bookmarkStart w:id="0" w:name="_Ref38291223"/>
      <w:bookmarkStart w:id="1" w:name="_Ref38291334"/>
      <w:bookmarkStart w:id="2" w:name="_Ref38533412"/>
      <w:r w:rsidRPr="00CA5623">
        <w:rPr>
          <w:rFonts w:eastAsia="Calibri" w:cstheme="minorHAnsi"/>
        </w:rPr>
        <w:t xml:space="preserve">Specialiųjų pirkimo sąlygų </w:t>
      </w:r>
      <w:r w:rsidR="00572DB0">
        <w:rPr>
          <w:rFonts w:eastAsia="Calibri" w:cstheme="minorHAnsi"/>
        </w:rPr>
        <w:t>5</w:t>
      </w:r>
      <w:r w:rsidR="00572DB0" w:rsidRPr="00CA5623">
        <w:rPr>
          <w:rFonts w:eastAsia="Calibri" w:cstheme="minorHAnsi"/>
        </w:rPr>
        <w:t xml:space="preserve"> </w:t>
      </w:r>
      <w:r w:rsidRPr="00CA5623">
        <w:rPr>
          <w:rFonts w:eastAsia="Calibri" w:cstheme="minorHAnsi"/>
        </w:rPr>
        <w:t>priedas „Tiekėjų kvalifikacijos reikalavimai ir reikalaujami kokybės bei aplinkos apsaugos vadybos sistemų standartai“</w:t>
      </w:r>
      <w:bookmarkEnd w:id="0"/>
      <w:bookmarkEnd w:id="1"/>
      <w:bookmarkEnd w:id="2"/>
    </w:p>
    <w:p w14:paraId="5531CB14" w14:textId="77777777" w:rsidR="00982698" w:rsidRDefault="00982698" w:rsidP="00982698">
      <w:pPr>
        <w:pStyle w:val="Paantrat"/>
        <w:spacing w:line="240" w:lineRule="auto"/>
        <w:jc w:val="center"/>
        <w:rPr>
          <w:rFonts w:cstheme="minorHAnsi"/>
          <w:b/>
          <w:bCs/>
          <w:lang w:eastAsia="en-US"/>
        </w:rPr>
      </w:pPr>
      <w:r w:rsidRPr="00F007F4">
        <w:rPr>
          <w:rFonts w:cstheme="minorHAnsi"/>
          <w:b/>
          <w:bCs/>
          <w:smallCaps/>
        </w:rPr>
        <w:t xml:space="preserve">TIEKĖJŲ KVALIFIKACIJOS REIKALAVIMAI IR REIKALAVIMAI LAIKYTIS </w:t>
      </w:r>
      <w:r w:rsidRPr="00F007F4">
        <w:rPr>
          <w:rFonts w:cstheme="minorHAnsi"/>
          <w:b/>
          <w:bCs/>
          <w:lang w:eastAsia="en-US"/>
        </w:rPr>
        <w:t>KOKYBĖS VADYBOS SISTEMOS IR (ARBA) APLINKOS APSAUGOS VADYBOS SISTEMOS STANDARTŲ</w:t>
      </w:r>
    </w:p>
    <w:p w14:paraId="6BE4FCE1" w14:textId="77777777" w:rsidR="00F007F4" w:rsidRPr="00F007F4" w:rsidRDefault="00F007F4" w:rsidP="00F007F4">
      <w:pPr>
        <w:rPr>
          <w:lang w:eastAsia="en-US"/>
        </w:rPr>
      </w:pPr>
    </w:p>
    <w:p w14:paraId="071C1A67" w14:textId="5A5B2D59" w:rsidR="00A83F43" w:rsidRPr="00A83F43" w:rsidRDefault="00A83F43" w:rsidP="00A83F43">
      <w:pPr>
        <w:pBdr>
          <w:top w:val="nil"/>
          <w:left w:val="nil"/>
          <w:bottom w:val="nil"/>
          <w:right w:val="nil"/>
          <w:between w:val="nil"/>
          <w:bar w:val="nil"/>
        </w:pBdr>
        <w:spacing w:after="0" w:line="240" w:lineRule="auto"/>
        <w:contextualSpacing/>
        <w:jc w:val="both"/>
        <w:rPr>
          <w:rFonts w:cstheme="minorHAnsi"/>
          <w:bCs/>
        </w:rPr>
      </w:pPr>
      <w:r w:rsidRPr="00A83F43">
        <w:rPr>
          <w:rFonts w:cstheme="minorHAnsi"/>
        </w:rPr>
        <w:t xml:space="preserve">1. </w:t>
      </w:r>
      <w:r w:rsidR="00BF1EEB" w:rsidRPr="00BF1EEB">
        <w:rPr>
          <w:rFonts w:cstheme="minorHAnsi"/>
        </w:rPr>
        <w:t>Tiekėjo kvalifikacija turi atitikti šiame priede nustatytus reikalavimus kvalifikacijai.</w:t>
      </w: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51"/>
        <w:gridCol w:w="2912"/>
        <w:gridCol w:w="2774"/>
        <w:gridCol w:w="3469"/>
      </w:tblGrid>
      <w:tr w:rsidR="00A83F43" w:rsidRPr="00A83F43" w14:paraId="75EC1DCF" w14:textId="77777777" w:rsidTr="00A83F43">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2DA287" w14:textId="77777777" w:rsidR="00A83F43" w:rsidRPr="00A83F43" w:rsidRDefault="00A83F43" w:rsidP="007C7D53">
            <w:pPr>
              <w:pBdr>
                <w:top w:val="nil"/>
                <w:left w:val="nil"/>
                <w:bottom w:val="nil"/>
                <w:right w:val="nil"/>
                <w:between w:val="nil"/>
                <w:bar w:val="nil"/>
              </w:pBdr>
              <w:spacing w:after="0" w:line="240" w:lineRule="auto"/>
              <w:jc w:val="center"/>
              <w:rPr>
                <w:rFonts w:cstheme="minorHAnsi"/>
                <w:b/>
                <w:bCs/>
              </w:rPr>
            </w:pPr>
            <w:r w:rsidRPr="00A83F43">
              <w:rPr>
                <w:rFonts w:cstheme="minorHAnsi"/>
                <w:b/>
                <w:bCs/>
              </w:rPr>
              <w:t>Eil. Nr.</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DC10F53" w14:textId="77777777" w:rsidR="00A83F43" w:rsidRPr="00A83F43" w:rsidRDefault="00A83F43" w:rsidP="007C7D53">
            <w:pPr>
              <w:pBdr>
                <w:top w:val="nil"/>
                <w:left w:val="nil"/>
                <w:bottom w:val="nil"/>
                <w:right w:val="nil"/>
                <w:between w:val="nil"/>
                <w:bar w:val="nil"/>
              </w:pBdr>
              <w:spacing w:after="0" w:line="240" w:lineRule="auto"/>
              <w:jc w:val="center"/>
              <w:rPr>
                <w:rFonts w:cstheme="minorHAnsi"/>
                <w:b/>
                <w:bCs/>
              </w:rPr>
            </w:pPr>
            <w:r w:rsidRPr="00A83F43">
              <w:rPr>
                <w:rFonts w:cstheme="minorHAnsi"/>
                <w:b/>
                <w:bCs/>
              </w:rPr>
              <w:t>Kvalifikacijos reikalavimas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75CDC6" w14:textId="77777777" w:rsidR="00A83F43" w:rsidRPr="00A83F43" w:rsidRDefault="00A83F43" w:rsidP="007C7D53">
            <w:pPr>
              <w:pBdr>
                <w:top w:val="nil"/>
                <w:left w:val="nil"/>
                <w:bottom w:val="nil"/>
                <w:right w:val="nil"/>
                <w:between w:val="nil"/>
                <w:bar w:val="nil"/>
              </w:pBdr>
              <w:spacing w:after="0" w:line="240" w:lineRule="auto"/>
              <w:jc w:val="center"/>
              <w:rPr>
                <w:rFonts w:cstheme="minorHAnsi"/>
                <w:b/>
                <w:bCs/>
              </w:rPr>
            </w:pPr>
            <w:r w:rsidRPr="00A83F43">
              <w:rPr>
                <w:rFonts w:cstheme="minorHAnsi"/>
                <w:b/>
                <w:bCs/>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410FB" w14:textId="77777777" w:rsidR="00A83F43" w:rsidRPr="00A83F43" w:rsidRDefault="00A83F43" w:rsidP="007C7D53">
            <w:pPr>
              <w:pBdr>
                <w:top w:val="nil"/>
                <w:left w:val="nil"/>
                <w:bottom w:val="nil"/>
                <w:right w:val="nil"/>
                <w:between w:val="nil"/>
                <w:bar w:val="nil"/>
              </w:pBdr>
              <w:spacing w:after="0" w:line="240" w:lineRule="auto"/>
              <w:jc w:val="center"/>
              <w:rPr>
                <w:rFonts w:cstheme="minorHAnsi"/>
                <w:b/>
                <w:bCs/>
              </w:rPr>
            </w:pPr>
            <w:r w:rsidRPr="00A83F43">
              <w:rPr>
                <w:rFonts w:cstheme="minorHAnsi"/>
                <w:b/>
                <w:bCs/>
              </w:rPr>
              <w:t>Subjektas, kuris turi atitikti reikalavimą</w:t>
            </w:r>
          </w:p>
        </w:tc>
      </w:tr>
      <w:tr w:rsidR="00A83F43" w:rsidRPr="00A83F43" w14:paraId="372BAA0D" w14:textId="77777777" w:rsidTr="007B5581">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089FA" w14:textId="77777777" w:rsidR="00A83F43" w:rsidRPr="00A83F43" w:rsidRDefault="00A83F43" w:rsidP="006F39BD">
            <w:pPr>
              <w:pBdr>
                <w:top w:val="nil"/>
                <w:left w:val="nil"/>
                <w:bottom w:val="nil"/>
                <w:right w:val="nil"/>
                <w:between w:val="nil"/>
                <w:bar w:val="nil"/>
              </w:pBdr>
              <w:spacing w:after="0" w:line="240" w:lineRule="auto"/>
              <w:jc w:val="center"/>
              <w:rPr>
                <w:rFonts w:cstheme="minorHAnsi"/>
                <w:bCs/>
              </w:rPr>
            </w:pPr>
            <w:r w:rsidRPr="00A83F43">
              <w:rPr>
                <w:rFonts w:cstheme="minorHAnsi"/>
                <w:bCs/>
              </w:rPr>
              <w:t>1.</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0CFA3EB9" w14:textId="77777777" w:rsidR="00A83F43" w:rsidRPr="00A83F43" w:rsidRDefault="00A83F43" w:rsidP="007C7D53">
            <w:pPr>
              <w:pBdr>
                <w:top w:val="nil"/>
                <w:left w:val="nil"/>
                <w:bottom w:val="nil"/>
                <w:right w:val="nil"/>
                <w:between w:val="nil"/>
                <w:bar w:val="nil"/>
              </w:pBdr>
              <w:tabs>
                <w:tab w:val="left" w:pos="385"/>
              </w:tabs>
              <w:spacing w:after="0" w:line="240" w:lineRule="auto"/>
              <w:jc w:val="both"/>
              <w:rPr>
                <w:rFonts w:cstheme="minorHAnsi"/>
              </w:rPr>
            </w:pPr>
            <w:r w:rsidRPr="00A83F43">
              <w:rPr>
                <w:rFonts w:cstheme="minorHAnsi"/>
              </w:rPr>
              <w:t>Tiekėjas per paskutinius 5 metus iki pasiūlymo pateikimo termino pabaigos turi būti tinkamai atlikęs pastatų vidaus patalpų apdailos, ir (ar) tvarkybos ar remonto darbus, vykdytus paprastojo remonto ir (ar) kapitalinio remonto, rekonstravimo, restauravimo ar naujos statybos metu, pagal vieną ar kelias sutartis "kultūros paveldo objekto teritorijoje, jo apsaugos zonoje, kultūros paveldo vietovėje".</w:t>
            </w:r>
          </w:p>
          <w:p w14:paraId="7744FF45" w14:textId="665604EE" w:rsidR="00A83F43" w:rsidRPr="00A83F43" w:rsidRDefault="00A83F43" w:rsidP="007C7D53">
            <w:pPr>
              <w:pBdr>
                <w:top w:val="nil"/>
                <w:left w:val="nil"/>
                <w:bottom w:val="nil"/>
                <w:right w:val="nil"/>
                <w:between w:val="nil"/>
                <w:bar w:val="nil"/>
              </w:pBdr>
              <w:tabs>
                <w:tab w:val="left" w:pos="385"/>
              </w:tabs>
              <w:spacing w:after="0" w:line="240" w:lineRule="auto"/>
              <w:jc w:val="both"/>
              <w:rPr>
                <w:rFonts w:cstheme="minorHAnsi"/>
              </w:rPr>
            </w:pPr>
            <w:r w:rsidRPr="00A83F43">
              <w:rPr>
                <w:rFonts w:cstheme="minorHAnsi"/>
              </w:rPr>
              <w:t>Atliktų darbų bendra vertė turi būti ne mažesnė kaip</w:t>
            </w:r>
            <w:r>
              <w:t xml:space="preserve"> </w:t>
            </w:r>
            <w:r w:rsidRPr="00A83F43">
              <w:rPr>
                <w:rFonts w:cstheme="minorHAnsi"/>
              </w:rPr>
              <w:t>8 305,80</w:t>
            </w:r>
            <w:r>
              <w:rPr>
                <w:rFonts w:cstheme="minorHAnsi"/>
              </w:rPr>
              <w:t xml:space="preserve"> </w:t>
            </w:r>
            <w:r w:rsidRPr="00A83F43">
              <w:rPr>
                <w:rFonts w:cstheme="minorHAnsi"/>
              </w:rPr>
              <w:t xml:space="preserve">Eur be PVM, o darbų </w:t>
            </w:r>
          </w:p>
          <w:p w14:paraId="2D01DF85" w14:textId="77777777" w:rsidR="00A83F43" w:rsidRPr="00A83F43" w:rsidRDefault="00A83F43" w:rsidP="007C7D53">
            <w:pPr>
              <w:pBdr>
                <w:top w:val="nil"/>
                <w:left w:val="nil"/>
                <w:bottom w:val="nil"/>
                <w:right w:val="nil"/>
                <w:between w:val="nil"/>
                <w:bar w:val="nil"/>
              </w:pBdr>
              <w:tabs>
                <w:tab w:val="left" w:pos="385"/>
              </w:tabs>
              <w:spacing w:after="0" w:line="240" w:lineRule="auto"/>
              <w:jc w:val="both"/>
              <w:rPr>
                <w:rFonts w:cstheme="minorHAnsi"/>
              </w:rPr>
            </w:pPr>
            <w:r w:rsidRPr="00A83F43">
              <w:rPr>
                <w:rFonts w:cstheme="minorHAnsi"/>
              </w:rPr>
              <w:t>atlikimas ir galutiniai rezultatai – tinkami ir atlikti laiku.</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3BE8C90F" w14:textId="77777777" w:rsidR="00A83F43" w:rsidRPr="00A83F43" w:rsidRDefault="00A83F43" w:rsidP="007C7D53">
            <w:pPr>
              <w:jc w:val="both"/>
              <w:rPr>
                <w:rFonts w:cstheme="minorHAnsi"/>
                <w:b/>
                <w:i/>
                <w:iCs/>
              </w:rPr>
            </w:pPr>
            <w:r w:rsidRPr="00A83F43">
              <w:rPr>
                <w:rFonts w:cstheme="minorHAnsi"/>
                <w:b/>
                <w:bCs/>
                <w:i/>
                <w:iCs/>
              </w:rPr>
              <w:t>Pateikiama su pasiūlymu:</w:t>
            </w:r>
          </w:p>
          <w:p w14:paraId="6C7612D2" w14:textId="078952C2" w:rsidR="00A83F43" w:rsidRPr="00A83F43" w:rsidRDefault="00A83F43" w:rsidP="007C7D53">
            <w:pPr>
              <w:pBdr>
                <w:top w:val="nil"/>
                <w:left w:val="nil"/>
                <w:bottom w:val="nil"/>
                <w:right w:val="nil"/>
                <w:between w:val="nil"/>
                <w:bar w:val="nil"/>
              </w:pBdr>
              <w:spacing w:after="0" w:line="240" w:lineRule="auto"/>
              <w:jc w:val="both"/>
              <w:rPr>
                <w:rFonts w:cstheme="minorHAnsi"/>
              </w:rPr>
            </w:pPr>
            <w:r w:rsidRPr="00A83F43">
              <w:rPr>
                <w:rFonts w:cstheme="minorHAnsi"/>
              </w:rPr>
              <w:t xml:space="preserve">1. Užpildytas pagrindinių per pastaruosius 5 metus </w:t>
            </w:r>
            <w:r w:rsidR="006D3990">
              <w:rPr>
                <w:rFonts w:cstheme="minorHAnsi"/>
              </w:rPr>
              <w:t>atliktų</w:t>
            </w:r>
            <w:r w:rsidR="006D3990" w:rsidRPr="00A83F43">
              <w:rPr>
                <w:rFonts w:cstheme="minorHAnsi"/>
              </w:rPr>
              <w:t xml:space="preserve"> </w:t>
            </w:r>
            <w:r w:rsidRPr="00A83F43">
              <w:rPr>
                <w:rFonts w:cstheme="minorHAnsi"/>
              </w:rPr>
              <w:t>darbų sąrašas, kuriame nurodytos darbų bendros sumos, datos ir darbų gavėjai (tiek viešieji, tiek privatieji)</w:t>
            </w:r>
          </w:p>
          <w:p w14:paraId="08BD0258" w14:textId="1BAC5413" w:rsidR="00A83F43" w:rsidRPr="00A83F43" w:rsidRDefault="00A83F43" w:rsidP="007C7D53">
            <w:pPr>
              <w:pBdr>
                <w:top w:val="nil"/>
                <w:left w:val="nil"/>
                <w:bottom w:val="nil"/>
                <w:right w:val="nil"/>
                <w:between w:val="nil"/>
                <w:bar w:val="nil"/>
              </w:pBdr>
              <w:spacing w:after="0" w:line="240" w:lineRule="auto"/>
              <w:jc w:val="both"/>
              <w:rPr>
                <w:rFonts w:cstheme="minorHAnsi"/>
              </w:rPr>
            </w:pPr>
            <w:r w:rsidRPr="00A83F43">
              <w:rPr>
                <w:rFonts w:cstheme="minorHAnsi"/>
              </w:rPr>
              <w:t>(</w:t>
            </w:r>
            <w:r w:rsidR="006D3990">
              <w:rPr>
                <w:rFonts w:cstheme="minorHAnsi"/>
              </w:rPr>
              <w:t xml:space="preserve">specialiųjų </w:t>
            </w:r>
            <w:r w:rsidRPr="00A83F43">
              <w:rPr>
                <w:rFonts w:cstheme="minorHAnsi"/>
              </w:rPr>
              <w:t xml:space="preserve">pirkimo sąlygų 8 priedas). </w:t>
            </w:r>
          </w:p>
          <w:p w14:paraId="560FADC7" w14:textId="77777777" w:rsidR="00A83F43" w:rsidRPr="00A83F43" w:rsidRDefault="00A83F43" w:rsidP="007C7D53">
            <w:pPr>
              <w:pBdr>
                <w:top w:val="nil"/>
                <w:left w:val="nil"/>
                <w:bottom w:val="nil"/>
                <w:right w:val="nil"/>
                <w:between w:val="nil"/>
                <w:bar w:val="nil"/>
              </w:pBdr>
              <w:spacing w:after="0" w:line="240" w:lineRule="auto"/>
              <w:jc w:val="both"/>
              <w:rPr>
                <w:rFonts w:cstheme="minorHAnsi"/>
              </w:rPr>
            </w:pPr>
            <w:r w:rsidRPr="00A83F43">
              <w:rPr>
                <w:rFonts w:cstheme="minorHAnsi"/>
              </w:rPr>
              <w:t xml:space="preserve">2. Užsakovų pažymos ar kiti sutarties tinkamą </w:t>
            </w:r>
          </w:p>
          <w:p w14:paraId="328A93E5" w14:textId="77777777" w:rsidR="00A83F43" w:rsidRPr="00A83F43" w:rsidRDefault="00A83F43" w:rsidP="007C7D53">
            <w:pPr>
              <w:pBdr>
                <w:top w:val="nil"/>
                <w:left w:val="nil"/>
                <w:bottom w:val="nil"/>
                <w:right w:val="nil"/>
                <w:between w:val="nil"/>
                <w:bar w:val="nil"/>
              </w:pBdr>
              <w:spacing w:after="0" w:line="240" w:lineRule="auto"/>
              <w:jc w:val="both"/>
              <w:rPr>
                <w:rFonts w:cstheme="minorHAnsi"/>
              </w:rPr>
            </w:pPr>
            <w:r w:rsidRPr="00A83F43">
              <w:rPr>
                <w:rFonts w:cstheme="minorHAnsi"/>
              </w:rPr>
              <w:t>įvykdymą patvirtinantys dokumentai (pvz., darbų perdavimo – priėmimo aktai).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8818D" w14:textId="77777777" w:rsidR="00A83F43" w:rsidRPr="00A83F43" w:rsidRDefault="00A83F43" w:rsidP="007C7D53">
            <w:pPr>
              <w:pBdr>
                <w:top w:val="nil"/>
                <w:left w:val="nil"/>
                <w:bottom w:val="nil"/>
                <w:right w:val="nil"/>
                <w:between w:val="nil"/>
                <w:bar w:val="nil"/>
              </w:pBdr>
              <w:spacing w:after="0" w:line="240" w:lineRule="auto"/>
              <w:jc w:val="both"/>
              <w:rPr>
                <w:rFonts w:cstheme="minorHAnsi"/>
                <w:bCs/>
              </w:rPr>
            </w:pPr>
            <w:r w:rsidRPr="00A83F43">
              <w:rPr>
                <w:rFonts w:cstheme="minorHAnsi"/>
                <w:bCs/>
              </w:rPr>
              <w:t xml:space="preserve">Tiekėjas arba bent vienas tiekėjų grupės narys, jeigu pasiūlymą teikia ūkio subjektų grupė, arba ūkio subjektas, kurio pajėgumais remiasi tiekėjas, pagal jų prisiimamus įsipareigojimus pirkimo sutarčiai vykdyti.​​ </w:t>
            </w:r>
          </w:p>
          <w:p w14:paraId="236EAB08" w14:textId="77777777" w:rsidR="00A83F43" w:rsidRPr="00A83F43" w:rsidRDefault="00A83F43" w:rsidP="007C7D53">
            <w:pPr>
              <w:pBdr>
                <w:top w:val="nil"/>
                <w:left w:val="nil"/>
                <w:bottom w:val="nil"/>
                <w:right w:val="nil"/>
                <w:between w:val="nil"/>
                <w:bar w:val="nil"/>
              </w:pBdr>
              <w:spacing w:after="0" w:line="240" w:lineRule="auto"/>
              <w:jc w:val="both"/>
              <w:rPr>
                <w:rFonts w:cstheme="minorHAnsi"/>
                <w:bCs/>
              </w:rPr>
            </w:pPr>
            <w:r w:rsidRPr="00A83F43">
              <w:rPr>
                <w:rFonts w:cstheme="minorHAnsi"/>
                <w:bCs/>
              </w:rPr>
              <w:t>Tiekėjas gali remtis kitų ūkio subjektų pajėgumais tik tuo atveju, jeigu tie subjektai patys vykdys tą pirkimo sutarties dalį, kuriai reikia jų turimų pajėgumų.</w:t>
            </w:r>
          </w:p>
          <w:p w14:paraId="67A41D35" w14:textId="77777777" w:rsidR="00A83F43" w:rsidRPr="00A83F43" w:rsidRDefault="00A83F43" w:rsidP="007C7D53">
            <w:pPr>
              <w:pBdr>
                <w:top w:val="nil"/>
                <w:left w:val="nil"/>
                <w:bottom w:val="nil"/>
                <w:right w:val="nil"/>
                <w:between w:val="nil"/>
                <w:bar w:val="nil"/>
              </w:pBdr>
              <w:spacing w:after="0" w:line="240" w:lineRule="auto"/>
              <w:jc w:val="both"/>
              <w:rPr>
                <w:rFonts w:cstheme="minorHAnsi"/>
                <w:bCs/>
              </w:rPr>
            </w:pPr>
            <w:r w:rsidRPr="00A83F43">
              <w:rPr>
                <w:rFonts w:cstheme="minorHAnsi"/>
                <w:bCs/>
              </w:rPr>
              <w:t>Subtiekėjams šis reikalavimas nenustatomas.</w:t>
            </w:r>
          </w:p>
          <w:p w14:paraId="1E016926" w14:textId="77777777" w:rsidR="00A83F43" w:rsidRPr="00A83F43" w:rsidRDefault="00A83F43" w:rsidP="007C7D53">
            <w:pPr>
              <w:pBdr>
                <w:top w:val="nil"/>
                <w:left w:val="nil"/>
                <w:bottom w:val="nil"/>
                <w:right w:val="nil"/>
                <w:between w:val="nil"/>
                <w:bar w:val="nil"/>
              </w:pBdr>
              <w:spacing w:after="0" w:line="240" w:lineRule="auto"/>
              <w:jc w:val="both"/>
              <w:rPr>
                <w:rFonts w:cstheme="minorHAnsi"/>
                <w:bCs/>
              </w:rPr>
            </w:pPr>
            <w:r w:rsidRPr="00A83F43">
              <w:rPr>
                <w:rFonts w:cstheme="minorHAnsi"/>
                <w:bC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710098EC" w14:textId="77777777" w:rsidR="00147775" w:rsidRDefault="00147775" w:rsidP="00F17440">
      <w:pPr>
        <w:spacing w:after="0" w:line="20" w:lineRule="atLeast"/>
        <w:jc w:val="both"/>
        <w:rPr>
          <w:rFonts w:cstheme="minorHAnsi"/>
        </w:rPr>
      </w:pPr>
    </w:p>
    <w:p w14:paraId="5C47D0CB" w14:textId="77777777" w:rsidR="00F559F0" w:rsidRPr="00F559F0" w:rsidRDefault="00F559F0" w:rsidP="00F559F0">
      <w:pPr>
        <w:spacing w:after="0" w:line="20" w:lineRule="atLeast"/>
        <w:jc w:val="both"/>
        <w:rPr>
          <w:rFonts w:cstheme="minorHAnsi"/>
        </w:rPr>
      </w:pPr>
      <w:r w:rsidRPr="00F559F0">
        <w:rPr>
          <w:rFonts w:cstheme="minorHAnsi"/>
        </w:rPr>
        <w:t>2.</w:t>
      </w:r>
      <w:r w:rsidRPr="00F559F0">
        <w:rPr>
          <w:rFonts w:cstheme="minorHAnsi"/>
        </w:rPr>
        <w:tab/>
        <w:t>Jeigu tiekėjo kvalifikacija dėl teisės verstis atitinkama veikla nebuvo tikrinama arba tikrinama ne visa apimtimi, tiekėjas perkančiajai organizacijai įsipareigoja, kad pirkimo sutartį vykdys tik tokią teisę turintys asmenys.</w:t>
      </w:r>
    </w:p>
    <w:p w14:paraId="3290AE4C" w14:textId="1F3A6D86" w:rsidR="00CA5623" w:rsidRDefault="00F559F0" w:rsidP="00F559F0">
      <w:pPr>
        <w:spacing w:after="0" w:line="20" w:lineRule="atLeast"/>
        <w:jc w:val="both"/>
        <w:rPr>
          <w:rFonts w:cstheme="minorHAnsi"/>
        </w:rPr>
      </w:pPr>
      <w:r w:rsidRPr="00F559F0">
        <w:rPr>
          <w:rFonts w:cstheme="minorHAnsi"/>
        </w:rPr>
        <w:t>3.</w:t>
      </w:r>
      <w:r w:rsidRPr="00F559F0">
        <w:rPr>
          <w:rFonts w:cstheme="minorHAnsi"/>
        </w:rPr>
        <w:tab/>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w:t>
      </w:r>
      <w:r>
        <w:rPr>
          <w:rFonts w:cstheme="minorHAnsi"/>
        </w:rPr>
        <w:t>specialiųjų p</w:t>
      </w:r>
      <w:r w:rsidRPr="00F559F0">
        <w:rPr>
          <w:rFonts w:cstheme="minorHAnsi"/>
        </w:rPr>
        <w:t xml:space="preserve">irkimo sąlygų </w:t>
      </w:r>
      <w:r>
        <w:rPr>
          <w:rFonts w:cstheme="minorHAnsi"/>
        </w:rPr>
        <w:t>6</w:t>
      </w:r>
      <w:r w:rsidRPr="00F559F0">
        <w:rPr>
          <w:rFonts w:cstheme="minorHAnsi"/>
        </w:rPr>
        <w:t xml:space="preserve"> priedas). Tiekėjas įsipareigoja, kad pirkimo sutartį vykdys tik tokią teisę turintys fiziniai ar juridiniai asmenys.</w:t>
      </w:r>
    </w:p>
    <w:p w14:paraId="19890B9A" w14:textId="61AD709A" w:rsidR="00147775" w:rsidRPr="00CA5623" w:rsidRDefault="00AA7167" w:rsidP="007C7D53">
      <w:pPr>
        <w:spacing w:after="0" w:line="20" w:lineRule="atLeast"/>
        <w:contextualSpacing/>
        <w:jc w:val="both"/>
        <w:rPr>
          <w:rFonts w:eastAsiaTheme="minorHAnsi" w:cstheme="minorHAnsi"/>
          <w:b/>
          <w:bCs/>
          <w:iCs/>
          <w:lang w:eastAsia="en-US"/>
        </w:rPr>
      </w:pPr>
      <w:r w:rsidRPr="00AA7167">
        <w:rPr>
          <w:rFonts w:cstheme="minorHAnsi"/>
        </w:rPr>
        <w:t>4.</w:t>
      </w:r>
      <w:r w:rsidRPr="00AA7167">
        <w:rPr>
          <w:rFonts w:cstheme="minorHAnsi"/>
        </w:rPr>
        <w:tab/>
        <w:t xml:space="preserve">Jeigu tiekėjas pasiūlyme nurodo specialistą (fizinį asmenį) (pasiūlymo formoje), kuris pasiūlymo pateikimo metu nėra tiekėjo ar jo pasitelkiamų subtiekėjų darbuotojas, tačiau kurį laimėjimo ir sutarties sudarymo atveju ketina pasitelkti </w:t>
      </w:r>
      <w:r w:rsidR="007C7D53" w:rsidRPr="00F559F0">
        <w:rPr>
          <w:rFonts w:cstheme="minorHAnsi"/>
        </w:rPr>
        <w:t>(kvazisubtiekėjai)</w:t>
      </w:r>
      <w:r w:rsidRPr="00AA7167">
        <w:rPr>
          <w:rFonts w:cstheme="minorHAnsi"/>
        </w:rPr>
        <w:t xml:space="preserve">, tokiu atveju, tiekėjas iki pateikiant pasiūlymą turi sudaryti su tokiu specialistu </w:t>
      </w:r>
      <w:r w:rsidRPr="00AA7167">
        <w:rPr>
          <w:rFonts w:cstheme="minorHAnsi"/>
        </w:rPr>
        <w:lastRenderedPageBreak/>
        <w:t>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r w:rsidR="007C7D53">
        <w:rPr>
          <w:rFonts w:cstheme="minorHAnsi"/>
        </w:rPr>
        <w:t>.</w:t>
      </w:r>
    </w:p>
    <w:p w14:paraId="1DB0CE2D" w14:textId="6A18F0F4" w:rsidR="008B1CEB" w:rsidRPr="00F007F4" w:rsidRDefault="007C7D53" w:rsidP="00A83F43">
      <w:pPr>
        <w:pStyle w:val="Sraopastraipa"/>
        <w:tabs>
          <w:tab w:val="left" w:pos="709"/>
          <w:tab w:val="left" w:pos="851"/>
        </w:tabs>
        <w:spacing w:before="120" w:after="0" w:line="240" w:lineRule="auto"/>
        <w:ind w:left="0"/>
        <w:jc w:val="both"/>
        <w:rPr>
          <w:rFonts w:cstheme="minorHAnsi"/>
          <w:sz w:val="21"/>
          <w:szCs w:val="21"/>
          <w:lang w:val="lt-LT"/>
        </w:rPr>
      </w:pPr>
      <w:r>
        <w:rPr>
          <w:rFonts w:cstheme="minorHAnsi"/>
          <w:sz w:val="21"/>
          <w:szCs w:val="21"/>
          <w:lang w:val="lt-LT"/>
        </w:rPr>
        <w:t>5</w:t>
      </w:r>
      <w:r w:rsidR="00F17440" w:rsidRPr="00F007F4">
        <w:rPr>
          <w:rFonts w:cstheme="minorHAnsi"/>
          <w:sz w:val="21"/>
          <w:szCs w:val="21"/>
          <w:lang w:val="lt-LT"/>
        </w:rPr>
        <w:t xml:space="preserve">. </w:t>
      </w:r>
      <w:r w:rsidR="008B1CEB" w:rsidRPr="00F007F4">
        <w:rPr>
          <w:rFonts w:cstheme="minorHAnsi"/>
          <w:sz w:val="21"/>
          <w:szCs w:val="21"/>
          <w:lang w:val="lt-LT"/>
        </w:rPr>
        <w:t>Tiekėjai turi atitikti šiame priede nustatytus reikalavimus dėl aplinkos apsaugos vadybos sistemos standartų laikymosi</w:t>
      </w:r>
      <w:r>
        <w:rPr>
          <w:rFonts w:cstheme="minorHAnsi"/>
          <w:sz w:val="21"/>
          <w:szCs w:val="21"/>
          <w:lang w:val="lt-LT"/>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8B1CEB" w:rsidRPr="00F007F4" w14:paraId="14ABF53D" w14:textId="77777777" w:rsidTr="00E00DDD">
        <w:tc>
          <w:tcPr>
            <w:tcW w:w="817" w:type="dxa"/>
            <w:tcBorders>
              <w:top w:val="single" w:sz="4" w:space="0" w:color="000000"/>
              <w:left w:val="single" w:sz="4" w:space="0" w:color="000000"/>
              <w:bottom w:val="single" w:sz="4" w:space="0" w:color="000000"/>
              <w:right w:val="single" w:sz="4" w:space="0" w:color="000000"/>
            </w:tcBorders>
            <w:vAlign w:val="center"/>
          </w:tcPr>
          <w:p w14:paraId="22E25A55" w14:textId="77777777" w:rsidR="008B1CEB" w:rsidRPr="00F007F4" w:rsidRDefault="008B1CEB" w:rsidP="000869A0">
            <w:pPr>
              <w:pBdr>
                <w:top w:val="nil"/>
                <w:left w:val="nil"/>
                <w:bottom w:val="nil"/>
                <w:right w:val="nil"/>
                <w:between w:val="nil"/>
                <w:bar w:val="nil"/>
              </w:pBdr>
              <w:spacing w:after="0" w:line="240" w:lineRule="auto"/>
              <w:ind w:left="-851" w:firstLine="851"/>
              <w:jc w:val="center"/>
              <w:rPr>
                <w:rFonts w:eastAsia="Arial Unicode MS" w:cstheme="minorHAnsi"/>
                <w:b/>
                <w:bdr w:val="nil"/>
                <w:lang w:eastAsia="en-US"/>
              </w:rPr>
            </w:pPr>
            <w:r w:rsidRPr="00F007F4">
              <w:rPr>
                <w:rFonts w:eastAsia="Arial Unicode MS" w:cstheme="minorHAnsi"/>
                <w:b/>
                <w:bdr w:val="nil"/>
                <w:lang w:eastAsia="en-US"/>
              </w:rPr>
              <w:t>Eil.</w:t>
            </w:r>
          </w:p>
          <w:p w14:paraId="60B03B61"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dr w:val="nil"/>
                <w:lang w:eastAsia="en-US"/>
              </w:rPr>
            </w:pPr>
            <w:r w:rsidRPr="00F007F4">
              <w:rPr>
                <w:rFonts w:eastAsia="Arial Unicode MS" w:cstheme="minorHAnsi"/>
                <w:b/>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63E2E389"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Cs/>
                <w:color w:val="000000"/>
                <w:bdr w:val="nil"/>
                <w:lang w:eastAsia="en-US"/>
              </w:rPr>
            </w:pPr>
            <w:r w:rsidRPr="00F007F4">
              <w:rPr>
                <w:rFonts w:eastAsia="Arial Unicode MS" w:cstheme="minorHAnsi"/>
                <w:b/>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123FDCCF"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Cs/>
                <w:i/>
                <w:iCs/>
                <w:bdr w:val="nil"/>
              </w:rPr>
            </w:pPr>
            <w:r w:rsidRPr="00F007F4">
              <w:rPr>
                <w:rFonts w:eastAsia="Arial Unicode MS" w:cstheme="minorHAnsi"/>
                <w:b/>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3706A31A"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dr w:val="nil"/>
                <w:lang w:eastAsia="en-US"/>
              </w:rPr>
            </w:pPr>
            <w:r w:rsidRPr="00F007F4">
              <w:rPr>
                <w:rFonts w:eastAsia="Arial Unicode MS" w:cstheme="minorHAnsi"/>
                <w:b/>
                <w:bdr w:val="nil"/>
                <w:lang w:eastAsia="en-US"/>
              </w:rPr>
              <w:t>Subjektas, kuris turi atitikti reikalavimą</w:t>
            </w:r>
          </w:p>
        </w:tc>
      </w:tr>
      <w:tr w:rsidR="008B1CEB" w:rsidRPr="00F007F4" w14:paraId="7EAA7A98" w14:textId="77777777" w:rsidTr="00E00DDD">
        <w:tc>
          <w:tcPr>
            <w:tcW w:w="817" w:type="dxa"/>
            <w:tcBorders>
              <w:top w:val="single" w:sz="4" w:space="0" w:color="000000"/>
              <w:left w:val="single" w:sz="4" w:space="0" w:color="000000"/>
              <w:bottom w:val="single" w:sz="4" w:space="0" w:color="000000"/>
              <w:right w:val="single" w:sz="4" w:space="0" w:color="000000"/>
            </w:tcBorders>
          </w:tcPr>
          <w:p w14:paraId="23EBE201"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dr w:val="nil"/>
                <w:lang w:eastAsia="en-US"/>
              </w:rPr>
            </w:pPr>
            <w:r w:rsidRPr="00F007F4">
              <w:rPr>
                <w:rFonts w:eastAsia="Arial Unicode MS" w:cstheme="minorHAnsi"/>
                <w:bdr w:val="nil"/>
                <w:lang w:eastAsia="en-US"/>
              </w:rPr>
              <w:t>1.</w:t>
            </w:r>
          </w:p>
        </w:tc>
        <w:tc>
          <w:tcPr>
            <w:tcW w:w="2732" w:type="dxa"/>
            <w:tcBorders>
              <w:top w:val="single" w:sz="4" w:space="0" w:color="000000"/>
              <w:left w:val="single" w:sz="4" w:space="0" w:color="000000"/>
              <w:bottom w:val="single" w:sz="4" w:space="0" w:color="000000"/>
              <w:right w:val="single" w:sz="4" w:space="0" w:color="000000"/>
            </w:tcBorders>
          </w:tcPr>
          <w:p w14:paraId="2B4A06B9" w14:textId="642D4222" w:rsidR="008B1CEB" w:rsidRPr="00F007F4" w:rsidRDefault="00CA5623" w:rsidP="000869A0">
            <w:pPr>
              <w:pBdr>
                <w:top w:val="nil"/>
                <w:left w:val="nil"/>
                <w:bottom w:val="nil"/>
                <w:right w:val="nil"/>
                <w:between w:val="nil"/>
                <w:bar w:val="nil"/>
              </w:pBdr>
              <w:spacing w:after="0" w:line="240" w:lineRule="auto"/>
              <w:jc w:val="both"/>
              <w:rPr>
                <w:rFonts w:eastAsia="Arial Unicode MS" w:cstheme="minorHAnsi"/>
                <w:bdr w:val="nil"/>
                <w:lang w:eastAsia="en-US"/>
              </w:rPr>
            </w:pPr>
            <w:r w:rsidRPr="00CA5623">
              <w:rPr>
                <w:rFonts w:eastAsia="Arial Unicode MS" w:cstheme="minorHAnsi"/>
                <w:bdr w:val="nil"/>
                <w:lang w:eastAsia="en-US"/>
              </w:rPr>
              <w:t xml:space="preserve">Tiekėjas atliekamiems </w:t>
            </w:r>
            <w:r>
              <w:rPr>
                <w:rFonts w:eastAsia="Arial Unicode MS" w:cstheme="minorHAnsi"/>
                <w:bdr w:val="nil"/>
                <w:lang w:eastAsia="en-US"/>
              </w:rPr>
              <w:t>remonto</w:t>
            </w:r>
            <w:r w:rsidRPr="00CA5623">
              <w:rPr>
                <w:rFonts w:eastAsia="Arial Unicode MS" w:cstheme="minorHAnsi"/>
                <w:bdr w:val="nil"/>
                <w:lang w:eastAsia="en-US"/>
              </w:rPr>
              <w:t xml:space="preserve">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696" w:type="dxa"/>
            <w:tcBorders>
              <w:top w:val="single" w:sz="4" w:space="0" w:color="000000"/>
              <w:left w:val="single" w:sz="4" w:space="0" w:color="000000"/>
              <w:bottom w:val="single" w:sz="4" w:space="0" w:color="000000"/>
              <w:right w:val="single" w:sz="4" w:space="0" w:color="000000"/>
            </w:tcBorders>
          </w:tcPr>
          <w:p w14:paraId="20016D56" w14:textId="77777777" w:rsidR="00FE1F0E" w:rsidRDefault="008B1CEB" w:rsidP="00484416">
            <w:pPr>
              <w:pBdr>
                <w:top w:val="nil"/>
                <w:left w:val="nil"/>
                <w:bottom w:val="nil"/>
                <w:right w:val="nil"/>
                <w:between w:val="nil"/>
                <w:bar w:val="nil"/>
              </w:pBdr>
              <w:spacing w:after="0" w:line="240" w:lineRule="auto"/>
              <w:jc w:val="both"/>
              <w:rPr>
                <w:rFonts w:eastAsia="Arial Unicode MS" w:cstheme="minorHAnsi"/>
                <w:b/>
                <w:bCs/>
                <w:i/>
                <w:iCs/>
                <w:bdr w:val="nil"/>
              </w:rPr>
            </w:pPr>
            <w:r w:rsidRPr="00F007F4">
              <w:rPr>
                <w:rFonts w:eastAsia="Arial Unicode MS" w:cstheme="minorHAnsi"/>
                <w:b/>
                <w:bCs/>
                <w:i/>
                <w:iCs/>
                <w:bdr w:val="nil"/>
              </w:rPr>
              <w:t xml:space="preserve">Pateikiama su pasiūlymu: </w:t>
            </w:r>
          </w:p>
          <w:p w14:paraId="5FA3E070" w14:textId="0D306263" w:rsidR="004D0DC5" w:rsidRPr="00C62DC5" w:rsidRDefault="007C7D53" w:rsidP="00484416">
            <w:pPr>
              <w:jc w:val="both"/>
              <w:rPr>
                <w:rFonts w:eastAsia="Arial Unicode MS"/>
                <w:b/>
                <w:bCs/>
                <w:i/>
                <w:iCs/>
                <w:bdr w:val="nil"/>
              </w:rPr>
            </w:pPr>
            <w:r>
              <w:rPr>
                <w:rFonts w:eastAsia="Arial Unicode MS" w:cstheme="minorHAnsi"/>
                <w:bdr w:val="nil"/>
              </w:rPr>
              <w:t>n</w:t>
            </w:r>
            <w:r w:rsidR="00CA5623" w:rsidRPr="00E92D35">
              <w:rPr>
                <w:rFonts w:eastAsia="Arial Unicode MS" w:cstheme="minorHAnsi"/>
                <w:bdr w:val="nil"/>
              </w:rPr>
              <w:t>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w:t>
            </w:r>
            <w:r w:rsidR="00CA5623" w:rsidRPr="00CA5623">
              <w:rPr>
                <w:rFonts w:eastAsia="Arial Unicode MS" w:cstheme="minorHAnsi"/>
                <w:bdr w:val="nil"/>
              </w:rPr>
              <w:t>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3A3AF37C" w14:textId="77777777" w:rsidR="00147775"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 xml:space="preserve">Tiekėjas.  </w:t>
            </w:r>
          </w:p>
          <w:p w14:paraId="029BBC42" w14:textId="77777777" w:rsidR="00147775"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 xml:space="preserve">Jeigu pasiūlymą teikia ūkio subjektų grupė – reikalavimą turi atitikti kiekvienas ūkio subjektų grupės narys (-iai), pagal jų prisiimamus įsipareigojimus pirkimo sutarčiai vykdyti. </w:t>
            </w:r>
          </w:p>
          <w:p w14:paraId="2B91EC25" w14:textId="77777777" w:rsidR="00147775"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Tiekėjas gali remtis kitų ūkio subjektų pajėgumais tik tuo atveju, jeigu tie subjektai, kurių pajėgumais buvo pasiremta, patys vykdys tą pirkimo sutarties dalį, kuriai reikia jų turimų pajėgumų.</w:t>
            </w:r>
          </w:p>
          <w:p w14:paraId="6BC4F9A7" w14:textId="181D1BD1" w:rsidR="00DF565C"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6D2E0E08" w14:textId="4CFE8A61" w:rsidR="008B1CEB" w:rsidRPr="00F007F4" w:rsidRDefault="008B1CEB" w:rsidP="00F007F4">
      <w:pPr>
        <w:pStyle w:val="Sraopastraipa"/>
        <w:tabs>
          <w:tab w:val="left" w:pos="426"/>
          <w:tab w:val="left" w:pos="851"/>
        </w:tabs>
        <w:spacing w:before="120" w:after="0" w:line="240" w:lineRule="auto"/>
        <w:ind w:left="0"/>
        <w:jc w:val="both"/>
        <w:rPr>
          <w:rFonts w:cstheme="minorHAnsi"/>
          <w:sz w:val="21"/>
          <w:szCs w:val="21"/>
          <w:lang w:val="lt-LT"/>
        </w:rPr>
      </w:pPr>
    </w:p>
    <w:p w14:paraId="6BC30C5F" w14:textId="4416058A" w:rsidR="00F007F4" w:rsidRPr="00F007F4" w:rsidRDefault="007C7D53" w:rsidP="00F007F4">
      <w:pPr>
        <w:pStyle w:val="Sraopastraipa"/>
        <w:tabs>
          <w:tab w:val="left" w:pos="426"/>
          <w:tab w:val="left" w:pos="851"/>
        </w:tabs>
        <w:spacing w:before="120" w:after="0" w:line="240" w:lineRule="auto"/>
        <w:ind w:left="0"/>
        <w:jc w:val="both"/>
        <w:rPr>
          <w:rFonts w:cstheme="minorHAnsi"/>
          <w:sz w:val="21"/>
          <w:szCs w:val="21"/>
          <w:lang w:val="lt-LT"/>
        </w:rPr>
      </w:pPr>
      <w:r>
        <w:rPr>
          <w:rFonts w:cstheme="minorHAnsi"/>
          <w:sz w:val="21"/>
          <w:szCs w:val="21"/>
          <w:lang w:val="lt-LT"/>
        </w:rPr>
        <w:t>6</w:t>
      </w:r>
      <w:r w:rsidR="00F007F4" w:rsidRPr="00F007F4">
        <w:rPr>
          <w:rFonts w:cstheme="minorHAnsi"/>
          <w:sz w:val="21"/>
          <w:szCs w:val="21"/>
          <w:lang w:val="lt-LT"/>
        </w:rPr>
        <w:t xml:space="preserve">. </w:t>
      </w:r>
      <w:r w:rsidR="00F007F4" w:rsidRPr="00C62DC5">
        <w:rPr>
          <w:rFonts w:eastAsia="Calibri" w:cstheme="minorHAnsi"/>
          <w:sz w:val="21"/>
          <w:szCs w:val="21"/>
          <w:lang w:val="lt-LT" w:eastAsia="lt-LT"/>
        </w:rPr>
        <w:t>Reikalaujama kvalifikacija ir (arba) atitiktis aplinkos apsaugos vadybos sistemos standartų reikalavimams turi būti įgyta iki pasiūlymų pateikimo termino pabaigos.</w:t>
      </w:r>
    </w:p>
    <w:sectPr w:rsidR="00F007F4" w:rsidRPr="00F007F4" w:rsidSect="00105601">
      <w:headerReference w:type="default" r:id="rId8"/>
      <w:footerReference w:type="default" r:id="rId9"/>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BF108" w14:textId="77777777" w:rsidR="0079602A" w:rsidRDefault="0079602A" w:rsidP="00982698">
      <w:pPr>
        <w:spacing w:after="0" w:line="240" w:lineRule="auto"/>
      </w:pPr>
      <w:r>
        <w:separator/>
      </w:r>
    </w:p>
  </w:endnote>
  <w:endnote w:type="continuationSeparator" w:id="0">
    <w:p w14:paraId="6E1FBE8E" w14:textId="77777777" w:rsidR="0079602A" w:rsidRDefault="0079602A" w:rsidP="00982698">
      <w:pPr>
        <w:spacing w:after="0" w:line="240" w:lineRule="auto"/>
      </w:pPr>
      <w:r>
        <w:continuationSeparator/>
      </w:r>
    </w:p>
  </w:endnote>
  <w:endnote w:type="continuationNotice" w:id="1">
    <w:p w14:paraId="33F6A02B" w14:textId="77777777" w:rsidR="0079602A" w:rsidRDefault="007960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689B" w14:textId="77777777" w:rsidR="00410339" w:rsidRDefault="004103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8573B" w14:textId="77777777" w:rsidR="0079602A" w:rsidRDefault="0079602A" w:rsidP="00982698">
      <w:pPr>
        <w:spacing w:after="0" w:line="240" w:lineRule="auto"/>
      </w:pPr>
      <w:r>
        <w:separator/>
      </w:r>
    </w:p>
  </w:footnote>
  <w:footnote w:type="continuationSeparator" w:id="0">
    <w:p w14:paraId="561C88A5" w14:textId="77777777" w:rsidR="0079602A" w:rsidRDefault="0079602A" w:rsidP="00982698">
      <w:pPr>
        <w:spacing w:after="0" w:line="240" w:lineRule="auto"/>
      </w:pPr>
      <w:r>
        <w:continuationSeparator/>
      </w:r>
    </w:p>
  </w:footnote>
  <w:footnote w:type="continuationNotice" w:id="1">
    <w:p w14:paraId="30245CD2" w14:textId="77777777" w:rsidR="0079602A" w:rsidRDefault="007960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681A" w14:textId="77777777" w:rsidR="00410339" w:rsidRDefault="004103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F376F"/>
    <w:multiLevelType w:val="hybridMultilevel"/>
    <w:tmpl w:val="AF025B5C"/>
    <w:lvl w:ilvl="0" w:tplc="96FE3C10">
      <w:start w:val="20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5B6C6A"/>
    <w:multiLevelType w:val="hybridMultilevel"/>
    <w:tmpl w:val="A77A9C9A"/>
    <w:lvl w:ilvl="0" w:tplc="2B26A8FE">
      <w:start w:val="1"/>
      <w:numFmt w:val="decimal"/>
      <w:lvlText w:val="%1."/>
      <w:lvlJc w:val="left"/>
      <w:pPr>
        <w:ind w:left="72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47AB9"/>
    <w:multiLevelType w:val="hybridMultilevel"/>
    <w:tmpl w:val="9FBC8A70"/>
    <w:lvl w:ilvl="0" w:tplc="96FE3C10">
      <w:start w:val="20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FB2402"/>
    <w:multiLevelType w:val="hybridMultilevel"/>
    <w:tmpl w:val="3984FC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E309E3"/>
    <w:multiLevelType w:val="hybridMultilevel"/>
    <w:tmpl w:val="97D2D9CE"/>
    <w:lvl w:ilvl="0" w:tplc="580641A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644516"/>
    <w:multiLevelType w:val="hybridMultilevel"/>
    <w:tmpl w:val="1EE238EE"/>
    <w:lvl w:ilvl="0" w:tplc="96FE3C10">
      <w:start w:val="20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2764DB0"/>
    <w:multiLevelType w:val="hybridMultilevel"/>
    <w:tmpl w:val="5C1E81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8DF3965"/>
    <w:multiLevelType w:val="hybridMultilevel"/>
    <w:tmpl w:val="763090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86511B"/>
    <w:multiLevelType w:val="hybridMultilevel"/>
    <w:tmpl w:val="12E2D416"/>
    <w:lvl w:ilvl="0" w:tplc="D5E6652E">
      <w:start w:val="1"/>
      <w:numFmt w:val="decimal"/>
      <w:lvlText w:val="%1."/>
      <w:lvlJc w:val="left"/>
      <w:pPr>
        <w:ind w:left="825" w:hanging="465"/>
      </w:pPr>
      <w:rPr>
        <w:rFonts w:hint="default"/>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522AA0"/>
    <w:multiLevelType w:val="hybridMultilevel"/>
    <w:tmpl w:val="97AAF248"/>
    <w:lvl w:ilvl="0" w:tplc="5984762A">
      <w:numFmt w:val="bullet"/>
      <w:lvlText w:val="•"/>
      <w:lvlJc w:val="left"/>
      <w:pPr>
        <w:ind w:left="1080" w:hanging="72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3112371">
    <w:abstractNumId w:val="11"/>
  </w:num>
  <w:num w:numId="2" w16cid:durableId="383333929">
    <w:abstractNumId w:val="8"/>
  </w:num>
  <w:num w:numId="3" w16cid:durableId="1566263153">
    <w:abstractNumId w:val="0"/>
  </w:num>
  <w:num w:numId="4" w16cid:durableId="142505929">
    <w:abstractNumId w:val="10"/>
  </w:num>
  <w:num w:numId="5" w16cid:durableId="44917656">
    <w:abstractNumId w:val="2"/>
  </w:num>
  <w:num w:numId="6" w16cid:durableId="595210328">
    <w:abstractNumId w:val="6"/>
  </w:num>
  <w:num w:numId="7" w16cid:durableId="1153764574">
    <w:abstractNumId w:val="9"/>
  </w:num>
  <w:num w:numId="8" w16cid:durableId="940186950">
    <w:abstractNumId w:val="7"/>
  </w:num>
  <w:num w:numId="9" w16cid:durableId="59447391">
    <w:abstractNumId w:val="13"/>
  </w:num>
  <w:num w:numId="10" w16cid:durableId="1280062023">
    <w:abstractNumId w:val="1"/>
  </w:num>
  <w:num w:numId="11" w16cid:durableId="1908686242">
    <w:abstractNumId w:val="5"/>
  </w:num>
  <w:num w:numId="12" w16cid:durableId="35935473">
    <w:abstractNumId w:val="12"/>
  </w:num>
  <w:num w:numId="13" w16cid:durableId="401369712">
    <w:abstractNumId w:val="3"/>
  </w:num>
  <w:num w:numId="14" w16cid:durableId="11504852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30BBB"/>
    <w:rsid w:val="00032D73"/>
    <w:rsid w:val="00040C45"/>
    <w:rsid w:val="000416D0"/>
    <w:rsid w:val="00042CDF"/>
    <w:rsid w:val="00043698"/>
    <w:rsid w:val="00045043"/>
    <w:rsid w:val="00045184"/>
    <w:rsid w:val="0004556E"/>
    <w:rsid w:val="00054748"/>
    <w:rsid w:val="00057237"/>
    <w:rsid w:val="000625E8"/>
    <w:rsid w:val="000645E4"/>
    <w:rsid w:val="00073C3E"/>
    <w:rsid w:val="00083AC6"/>
    <w:rsid w:val="00086449"/>
    <w:rsid w:val="000909B7"/>
    <w:rsid w:val="00091F7F"/>
    <w:rsid w:val="000937EE"/>
    <w:rsid w:val="00094335"/>
    <w:rsid w:val="00095B7F"/>
    <w:rsid w:val="00095ED5"/>
    <w:rsid w:val="0009713F"/>
    <w:rsid w:val="000A3F4D"/>
    <w:rsid w:val="000B1BEA"/>
    <w:rsid w:val="000C656A"/>
    <w:rsid w:val="000D08F2"/>
    <w:rsid w:val="000E6F22"/>
    <w:rsid w:val="000E6FC3"/>
    <w:rsid w:val="000F4BAF"/>
    <w:rsid w:val="000F4F5F"/>
    <w:rsid w:val="000F573F"/>
    <w:rsid w:val="000F7A83"/>
    <w:rsid w:val="00103D90"/>
    <w:rsid w:val="00105601"/>
    <w:rsid w:val="00125EDE"/>
    <w:rsid w:val="001277D9"/>
    <w:rsid w:val="001300B6"/>
    <w:rsid w:val="00130E86"/>
    <w:rsid w:val="00147775"/>
    <w:rsid w:val="001545C3"/>
    <w:rsid w:val="001618DA"/>
    <w:rsid w:val="001714EF"/>
    <w:rsid w:val="0017553E"/>
    <w:rsid w:val="00175D3A"/>
    <w:rsid w:val="00176C4B"/>
    <w:rsid w:val="00183BB9"/>
    <w:rsid w:val="001852E6"/>
    <w:rsid w:val="00186BB6"/>
    <w:rsid w:val="00186C79"/>
    <w:rsid w:val="001914D4"/>
    <w:rsid w:val="00196B25"/>
    <w:rsid w:val="001A09DA"/>
    <w:rsid w:val="001A0F58"/>
    <w:rsid w:val="001A62A7"/>
    <w:rsid w:val="001B67D7"/>
    <w:rsid w:val="001C11C5"/>
    <w:rsid w:val="001C21CC"/>
    <w:rsid w:val="001C24AC"/>
    <w:rsid w:val="001C26B0"/>
    <w:rsid w:val="001C419F"/>
    <w:rsid w:val="001C6FBB"/>
    <w:rsid w:val="001E05C7"/>
    <w:rsid w:val="001E6B1F"/>
    <w:rsid w:val="001E7180"/>
    <w:rsid w:val="0020000F"/>
    <w:rsid w:val="00203EBE"/>
    <w:rsid w:val="00211CC0"/>
    <w:rsid w:val="002256DA"/>
    <w:rsid w:val="00240E19"/>
    <w:rsid w:val="00241CCD"/>
    <w:rsid w:val="00254589"/>
    <w:rsid w:val="002554FB"/>
    <w:rsid w:val="0026267F"/>
    <w:rsid w:val="00265583"/>
    <w:rsid w:val="00267941"/>
    <w:rsid w:val="00270624"/>
    <w:rsid w:val="0027303C"/>
    <w:rsid w:val="00276BD2"/>
    <w:rsid w:val="002854D1"/>
    <w:rsid w:val="002A4C4C"/>
    <w:rsid w:val="002C31FA"/>
    <w:rsid w:val="002D3219"/>
    <w:rsid w:val="002E6429"/>
    <w:rsid w:val="002F12DB"/>
    <w:rsid w:val="002F2594"/>
    <w:rsid w:val="002F2F41"/>
    <w:rsid w:val="002F365A"/>
    <w:rsid w:val="003119F1"/>
    <w:rsid w:val="00317499"/>
    <w:rsid w:val="00317FD5"/>
    <w:rsid w:val="00321E27"/>
    <w:rsid w:val="00327537"/>
    <w:rsid w:val="00335FC7"/>
    <w:rsid w:val="00337414"/>
    <w:rsid w:val="0035758D"/>
    <w:rsid w:val="00362C76"/>
    <w:rsid w:val="00370AB2"/>
    <w:rsid w:val="00373CCE"/>
    <w:rsid w:val="00375C78"/>
    <w:rsid w:val="0037616C"/>
    <w:rsid w:val="00376330"/>
    <w:rsid w:val="00385405"/>
    <w:rsid w:val="003A3044"/>
    <w:rsid w:val="003B1558"/>
    <w:rsid w:val="003B3FFA"/>
    <w:rsid w:val="003B61AD"/>
    <w:rsid w:val="003B7E84"/>
    <w:rsid w:val="003C22FA"/>
    <w:rsid w:val="003D1A9C"/>
    <w:rsid w:val="003D2E53"/>
    <w:rsid w:val="003D7FAE"/>
    <w:rsid w:val="003E3101"/>
    <w:rsid w:val="003E5054"/>
    <w:rsid w:val="003E6662"/>
    <w:rsid w:val="003F6DA2"/>
    <w:rsid w:val="00404771"/>
    <w:rsid w:val="00410339"/>
    <w:rsid w:val="004131C3"/>
    <w:rsid w:val="00414B3B"/>
    <w:rsid w:val="004150A0"/>
    <w:rsid w:val="004160D1"/>
    <w:rsid w:val="0042618C"/>
    <w:rsid w:val="0043207D"/>
    <w:rsid w:val="004336DB"/>
    <w:rsid w:val="00434F07"/>
    <w:rsid w:val="00440B18"/>
    <w:rsid w:val="00442792"/>
    <w:rsid w:val="00450BAC"/>
    <w:rsid w:val="0045264C"/>
    <w:rsid w:val="0045312B"/>
    <w:rsid w:val="00456A43"/>
    <w:rsid w:val="00462581"/>
    <w:rsid w:val="00464330"/>
    <w:rsid w:val="00464CC9"/>
    <w:rsid w:val="00484416"/>
    <w:rsid w:val="00492C27"/>
    <w:rsid w:val="004B4797"/>
    <w:rsid w:val="004B75E4"/>
    <w:rsid w:val="004C33F3"/>
    <w:rsid w:val="004C4724"/>
    <w:rsid w:val="004D0DC5"/>
    <w:rsid w:val="004D17B8"/>
    <w:rsid w:val="004E1056"/>
    <w:rsid w:val="004E3E6B"/>
    <w:rsid w:val="004E575A"/>
    <w:rsid w:val="004E78F7"/>
    <w:rsid w:val="004F02A4"/>
    <w:rsid w:val="00507627"/>
    <w:rsid w:val="00516B8D"/>
    <w:rsid w:val="00516BE3"/>
    <w:rsid w:val="00520121"/>
    <w:rsid w:val="0052097F"/>
    <w:rsid w:val="005227B4"/>
    <w:rsid w:val="00524722"/>
    <w:rsid w:val="005251CD"/>
    <w:rsid w:val="0052532A"/>
    <w:rsid w:val="00525EB3"/>
    <w:rsid w:val="00526ABA"/>
    <w:rsid w:val="00526B85"/>
    <w:rsid w:val="00531F60"/>
    <w:rsid w:val="0053431C"/>
    <w:rsid w:val="005429DE"/>
    <w:rsid w:val="00544577"/>
    <w:rsid w:val="00562A3F"/>
    <w:rsid w:val="00563763"/>
    <w:rsid w:val="00564F1B"/>
    <w:rsid w:val="00567F58"/>
    <w:rsid w:val="00572DB0"/>
    <w:rsid w:val="005740B6"/>
    <w:rsid w:val="00574D67"/>
    <w:rsid w:val="005772AE"/>
    <w:rsid w:val="005807A9"/>
    <w:rsid w:val="00596212"/>
    <w:rsid w:val="005A533E"/>
    <w:rsid w:val="005A73FD"/>
    <w:rsid w:val="005B1102"/>
    <w:rsid w:val="005B2E6F"/>
    <w:rsid w:val="005B3F72"/>
    <w:rsid w:val="005D0DDF"/>
    <w:rsid w:val="005D2580"/>
    <w:rsid w:val="005D4827"/>
    <w:rsid w:val="005E0D57"/>
    <w:rsid w:val="005E14F6"/>
    <w:rsid w:val="005E2BCA"/>
    <w:rsid w:val="005E593E"/>
    <w:rsid w:val="005F4A85"/>
    <w:rsid w:val="005F796C"/>
    <w:rsid w:val="006070A8"/>
    <w:rsid w:val="00610773"/>
    <w:rsid w:val="00613FE6"/>
    <w:rsid w:val="00620EF0"/>
    <w:rsid w:val="00621F8B"/>
    <w:rsid w:val="00623234"/>
    <w:rsid w:val="0062740D"/>
    <w:rsid w:val="006340A6"/>
    <w:rsid w:val="00634B4C"/>
    <w:rsid w:val="00640C9D"/>
    <w:rsid w:val="00642905"/>
    <w:rsid w:val="00643ADB"/>
    <w:rsid w:val="00651D74"/>
    <w:rsid w:val="00656FF1"/>
    <w:rsid w:val="00660350"/>
    <w:rsid w:val="0066690E"/>
    <w:rsid w:val="006872E9"/>
    <w:rsid w:val="00696E96"/>
    <w:rsid w:val="006A281D"/>
    <w:rsid w:val="006A3054"/>
    <w:rsid w:val="006A6236"/>
    <w:rsid w:val="006A6E20"/>
    <w:rsid w:val="006B1FAA"/>
    <w:rsid w:val="006C4245"/>
    <w:rsid w:val="006C5F9B"/>
    <w:rsid w:val="006C67DB"/>
    <w:rsid w:val="006D3990"/>
    <w:rsid w:val="006D772D"/>
    <w:rsid w:val="006E2EF5"/>
    <w:rsid w:val="006F39BD"/>
    <w:rsid w:val="006F61D9"/>
    <w:rsid w:val="00700140"/>
    <w:rsid w:val="00705339"/>
    <w:rsid w:val="00710C34"/>
    <w:rsid w:val="00717764"/>
    <w:rsid w:val="00732462"/>
    <w:rsid w:val="007405EE"/>
    <w:rsid w:val="0075071F"/>
    <w:rsid w:val="00766E2A"/>
    <w:rsid w:val="00775F68"/>
    <w:rsid w:val="00780CF7"/>
    <w:rsid w:val="00791D49"/>
    <w:rsid w:val="0079602A"/>
    <w:rsid w:val="007963A2"/>
    <w:rsid w:val="00796B30"/>
    <w:rsid w:val="007A4AB8"/>
    <w:rsid w:val="007A71EC"/>
    <w:rsid w:val="007A774F"/>
    <w:rsid w:val="007B4DE0"/>
    <w:rsid w:val="007C0D65"/>
    <w:rsid w:val="007C2EC8"/>
    <w:rsid w:val="007C4783"/>
    <w:rsid w:val="007C7D53"/>
    <w:rsid w:val="007D08DB"/>
    <w:rsid w:val="007D4082"/>
    <w:rsid w:val="007E215E"/>
    <w:rsid w:val="007E3D00"/>
    <w:rsid w:val="007E5D4D"/>
    <w:rsid w:val="007F4AF5"/>
    <w:rsid w:val="00800887"/>
    <w:rsid w:val="0080449C"/>
    <w:rsid w:val="0081005C"/>
    <w:rsid w:val="008134D2"/>
    <w:rsid w:val="00813925"/>
    <w:rsid w:val="008165A0"/>
    <w:rsid w:val="00817A68"/>
    <w:rsid w:val="00820872"/>
    <w:rsid w:val="008240BE"/>
    <w:rsid w:val="00826515"/>
    <w:rsid w:val="00827657"/>
    <w:rsid w:val="00830BCD"/>
    <w:rsid w:val="00836C81"/>
    <w:rsid w:val="00841BAF"/>
    <w:rsid w:val="008570F9"/>
    <w:rsid w:val="00860858"/>
    <w:rsid w:val="00866F63"/>
    <w:rsid w:val="00867E08"/>
    <w:rsid w:val="008719F5"/>
    <w:rsid w:val="00885E37"/>
    <w:rsid w:val="00886595"/>
    <w:rsid w:val="008909B3"/>
    <w:rsid w:val="00894B6B"/>
    <w:rsid w:val="008A1A98"/>
    <w:rsid w:val="008A2954"/>
    <w:rsid w:val="008A2985"/>
    <w:rsid w:val="008A3F50"/>
    <w:rsid w:val="008B1CEB"/>
    <w:rsid w:val="008B3880"/>
    <w:rsid w:val="008B4DE9"/>
    <w:rsid w:val="008C40FE"/>
    <w:rsid w:val="008C521E"/>
    <w:rsid w:val="008D433F"/>
    <w:rsid w:val="008D5B41"/>
    <w:rsid w:val="008E0C62"/>
    <w:rsid w:val="008F17E7"/>
    <w:rsid w:val="008F2DD0"/>
    <w:rsid w:val="008F3CFD"/>
    <w:rsid w:val="00900225"/>
    <w:rsid w:val="00904C6F"/>
    <w:rsid w:val="00905D4F"/>
    <w:rsid w:val="009070F2"/>
    <w:rsid w:val="00910F5E"/>
    <w:rsid w:val="00911684"/>
    <w:rsid w:val="00925B07"/>
    <w:rsid w:val="00926D03"/>
    <w:rsid w:val="00932DD0"/>
    <w:rsid w:val="00937303"/>
    <w:rsid w:val="009423F1"/>
    <w:rsid w:val="0094705C"/>
    <w:rsid w:val="00962957"/>
    <w:rsid w:val="00964A30"/>
    <w:rsid w:val="009746D4"/>
    <w:rsid w:val="009752E3"/>
    <w:rsid w:val="00982698"/>
    <w:rsid w:val="00990DB7"/>
    <w:rsid w:val="00993BE4"/>
    <w:rsid w:val="009940A1"/>
    <w:rsid w:val="009956D4"/>
    <w:rsid w:val="00995A7B"/>
    <w:rsid w:val="00996B5E"/>
    <w:rsid w:val="009A1E52"/>
    <w:rsid w:val="009B1D68"/>
    <w:rsid w:val="009B24E6"/>
    <w:rsid w:val="009B50B3"/>
    <w:rsid w:val="009C0729"/>
    <w:rsid w:val="009D00A1"/>
    <w:rsid w:val="009D306D"/>
    <w:rsid w:val="009D593C"/>
    <w:rsid w:val="009E3FA6"/>
    <w:rsid w:val="009E61D8"/>
    <w:rsid w:val="00A01DD9"/>
    <w:rsid w:val="00A02888"/>
    <w:rsid w:val="00A136E3"/>
    <w:rsid w:val="00A21E6E"/>
    <w:rsid w:val="00A2274C"/>
    <w:rsid w:val="00A24DBE"/>
    <w:rsid w:val="00A27662"/>
    <w:rsid w:val="00A32291"/>
    <w:rsid w:val="00A36817"/>
    <w:rsid w:val="00A45D5F"/>
    <w:rsid w:val="00A45E56"/>
    <w:rsid w:val="00A50069"/>
    <w:rsid w:val="00A5298A"/>
    <w:rsid w:val="00A66F02"/>
    <w:rsid w:val="00A673C2"/>
    <w:rsid w:val="00A73243"/>
    <w:rsid w:val="00A751F5"/>
    <w:rsid w:val="00A77C55"/>
    <w:rsid w:val="00A83099"/>
    <w:rsid w:val="00A83F43"/>
    <w:rsid w:val="00A87069"/>
    <w:rsid w:val="00A96866"/>
    <w:rsid w:val="00A96F12"/>
    <w:rsid w:val="00AA7167"/>
    <w:rsid w:val="00AB26F6"/>
    <w:rsid w:val="00AB2C8D"/>
    <w:rsid w:val="00AC3B6D"/>
    <w:rsid w:val="00AC3CE9"/>
    <w:rsid w:val="00AC434B"/>
    <w:rsid w:val="00AC6068"/>
    <w:rsid w:val="00AC6641"/>
    <w:rsid w:val="00AD4655"/>
    <w:rsid w:val="00AE2470"/>
    <w:rsid w:val="00AE39A4"/>
    <w:rsid w:val="00AF1055"/>
    <w:rsid w:val="00AF4E9C"/>
    <w:rsid w:val="00B120BE"/>
    <w:rsid w:val="00B173F8"/>
    <w:rsid w:val="00B179A4"/>
    <w:rsid w:val="00B21AD9"/>
    <w:rsid w:val="00B244F9"/>
    <w:rsid w:val="00B24C13"/>
    <w:rsid w:val="00B3310C"/>
    <w:rsid w:val="00B34841"/>
    <w:rsid w:val="00B34FFF"/>
    <w:rsid w:val="00B404A7"/>
    <w:rsid w:val="00B4187E"/>
    <w:rsid w:val="00B4641C"/>
    <w:rsid w:val="00B6457E"/>
    <w:rsid w:val="00B670C1"/>
    <w:rsid w:val="00B719AE"/>
    <w:rsid w:val="00B722BB"/>
    <w:rsid w:val="00B762B1"/>
    <w:rsid w:val="00B802E0"/>
    <w:rsid w:val="00B86422"/>
    <w:rsid w:val="00B87F3B"/>
    <w:rsid w:val="00B90782"/>
    <w:rsid w:val="00BA588F"/>
    <w:rsid w:val="00BB0A21"/>
    <w:rsid w:val="00BB0E7F"/>
    <w:rsid w:val="00BC0548"/>
    <w:rsid w:val="00BC10E1"/>
    <w:rsid w:val="00BC12CC"/>
    <w:rsid w:val="00BC6BD7"/>
    <w:rsid w:val="00BD11A3"/>
    <w:rsid w:val="00BE0F29"/>
    <w:rsid w:val="00BE2BA5"/>
    <w:rsid w:val="00BE4785"/>
    <w:rsid w:val="00BF05A3"/>
    <w:rsid w:val="00BF1EEB"/>
    <w:rsid w:val="00BF1EF7"/>
    <w:rsid w:val="00C00072"/>
    <w:rsid w:val="00C02D34"/>
    <w:rsid w:val="00C03C7C"/>
    <w:rsid w:val="00C03C9B"/>
    <w:rsid w:val="00C04DEB"/>
    <w:rsid w:val="00C079C5"/>
    <w:rsid w:val="00C12B8A"/>
    <w:rsid w:val="00C1566E"/>
    <w:rsid w:val="00C222AD"/>
    <w:rsid w:val="00C27F3B"/>
    <w:rsid w:val="00C33A5A"/>
    <w:rsid w:val="00C4274E"/>
    <w:rsid w:val="00C4294D"/>
    <w:rsid w:val="00C42FC1"/>
    <w:rsid w:val="00C43B34"/>
    <w:rsid w:val="00C46963"/>
    <w:rsid w:val="00C552C7"/>
    <w:rsid w:val="00C57F5B"/>
    <w:rsid w:val="00C607A8"/>
    <w:rsid w:val="00C619A8"/>
    <w:rsid w:val="00C62DC5"/>
    <w:rsid w:val="00C6420F"/>
    <w:rsid w:val="00C736B2"/>
    <w:rsid w:val="00C8745F"/>
    <w:rsid w:val="00CA5623"/>
    <w:rsid w:val="00CA5F40"/>
    <w:rsid w:val="00CB3D84"/>
    <w:rsid w:val="00CB7D9F"/>
    <w:rsid w:val="00CC0420"/>
    <w:rsid w:val="00CC161F"/>
    <w:rsid w:val="00CC16A5"/>
    <w:rsid w:val="00CC65D5"/>
    <w:rsid w:val="00CD0DE4"/>
    <w:rsid w:val="00CD3770"/>
    <w:rsid w:val="00CE76BC"/>
    <w:rsid w:val="00CF00BD"/>
    <w:rsid w:val="00CF04F5"/>
    <w:rsid w:val="00CF05FD"/>
    <w:rsid w:val="00CF14A7"/>
    <w:rsid w:val="00CF2A5B"/>
    <w:rsid w:val="00CF4E4F"/>
    <w:rsid w:val="00CF5752"/>
    <w:rsid w:val="00D003DA"/>
    <w:rsid w:val="00D00740"/>
    <w:rsid w:val="00D02D51"/>
    <w:rsid w:val="00D03FBF"/>
    <w:rsid w:val="00D06A1F"/>
    <w:rsid w:val="00D110F7"/>
    <w:rsid w:val="00D1533F"/>
    <w:rsid w:val="00D157A0"/>
    <w:rsid w:val="00D24141"/>
    <w:rsid w:val="00D2664B"/>
    <w:rsid w:val="00D33EB8"/>
    <w:rsid w:val="00D437F4"/>
    <w:rsid w:val="00D44A85"/>
    <w:rsid w:val="00D47D4E"/>
    <w:rsid w:val="00D5644C"/>
    <w:rsid w:val="00D61E37"/>
    <w:rsid w:val="00D62CA9"/>
    <w:rsid w:val="00D63087"/>
    <w:rsid w:val="00D74AC7"/>
    <w:rsid w:val="00D82BB7"/>
    <w:rsid w:val="00D84091"/>
    <w:rsid w:val="00D8419A"/>
    <w:rsid w:val="00DA0A0E"/>
    <w:rsid w:val="00DC24AE"/>
    <w:rsid w:val="00DC55C4"/>
    <w:rsid w:val="00DC6523"/>
    <w:rsid w:val="00DC7399"/>
    <w:rsid w:val="00DC7609"/>
    <w:rsid w:val="00DD1E7B"/>
    <w:rsid w:val="00DE2522"/>
    <w:rsid w:val="00DF1AFE"/>
    <w:rsid w:val="00DF2678"/>
    <w:rsid w:val="00DF3310"/>
    <w:rsid w:val="00DF565C"/>
    <w:rsid w:val="00E00DDD"/>
    <w:rsid w:val="00E03030"/>
    <w:rsid w:val="00E058C6"/>
    <w:rsid w:val="00E15514"/>
    <w:rsid w:val="00E219C9"/>
    <w:rsid w:val="00E23827"/>
    <w:rsid w:val="00E277B5"/>
    <w:rsid w:val="00E3137E"/>
    <w:rsid w:val="00E35121"/>
    <w:rsid w:val="00E35A3C"/>
    <w:rsid w:val="00E436E0"/>
    <w:rsid w:val="00E47B90"/>
    <w:rsid w:val="00E60F78"/>
    <w:rsid w:val="00E61312"/>
    <w:rsid w:val="00E62843"/>
    <w:rsid w:val="00E64B1B"/>
    <w:rsid w:val="00E67AA3"/>
    <w:rsid w:val="00E71BDB"/>
    <w:rsid w:val="00E8246A"/>
    <w:rsid w:val="00E83A02"/>
    <w:rsid w:val="00E918F8"/>
    <w:rsid w:val="00E936AB"/>
    <w:rsid w:val="00EC28FD"/>
    <w:rsid w:val="00EC32CF"/>
    <w:rsid w:val="00EC3B15"/>
    <w:rsid w:val="00EC5ECD"/>
    <w:rsid w:val="00ED4D72"/>
    <w:rsid w:val="00ED79FA"/>
    <w:rsid w:val="00ED7E04"/>
    <w:rsid w:val="00EE318B"/>
    <w:rsid w:val="00EE3C57"/>
    <w:rsid w:val="00EE4433"/>
    <w:rsid w:val="00EE50B5"/>
    <w:rsid w:val="00EE5978"/>
    <w:rsid w:val="00EE70E8"/>
    <w:rsid w:val="00EF180A"/>
    <w:rsid w:val="00EF62D6"/>
    <w:rsid w:val="00F007F4"/>
    <w:rsid w:val="00F11C2D"/>
    <w:rsid w:val="00F17128"/>
    <w:rsid w:val="00F17440"/>
    <w:rsid w:val="00F24D31"/>
    <w:rsid w:val="00F30053"/>
    <w:rsid w:val="00F34330"/>
    <w:rsid w:val="00F42A10"/>
    <w:rsid w:val="00F5434A"/>
    <w:rsid w:val="00F559F0"/>
    <w:rsid w:val="00F60279"/>
    <w:rsid w:val="00F611B6"/>
    <w:rsid w:val="00F65773"/>
    <w:rsid w:val="00F6657F"/>
    <w:rsid w:val="00F67CEB"/>
    <w:rsid w:val="00F82B39"/>
    <w:rsid w:val="00F85DC0"/>
    <w:rsid w:val="00F960A2"/>
    <w:rsid w:val="00FA1902"/>
    <w:rsid w:val="00FA62F6"/>
    <w:rsid w:val="00FA7F84"/>
    <w:rsid w:val="00FC0F2A"/>
    <w:rsid w:val="00FC1C8F"/>
    <w:rsid w:val="00FC4A07"/>
    <w:rsid w:val="00FD0980"/>
    <w:rsid w:val="00FE02E2"/>
    <w:rsid w:val="00FE1F0E"/>
    <w:rsid w:val="00FF5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styleId="Neapdorotaspaminjimas">
    <w:name w:val="Unresolved Mention"/>
    <w:basedOn w:val="Numatytasispastraiposriftas"/>
    <w:uiPriority w:val="99"/>
    <w:semiHidden/>
    <w:unhideWhenUsed/>
    <w:rsid w:val="00E83A02"/>
    <w:rPr>
      <w:color w:val="605E5C"/>
      <w:shd w:val="clear" w:color="auto" w:fill="E1DFDD"/>
    </w:rPr>
  </w:style>
  <w:style w:type="character" w:styleId="Perirtashipersaitas">
    <w:name w:val="FollowedHyperlink"/>
    <w:basedOn w:val="Numatytasispastraiposriftas"/>
    <w:uiPriority w:val="99"/>
    <w:semiHidden/>
    <w:unhideWhenUsed/>
    <w:rsid w:val="005D4827"/>
    <w:rPr>
      <w:color w:val="954F72" w:themeColor="followedHyperlink"/>
      <w:u w:val="single"/>
    </w:rPr>
  </w:style>
  <w:style w:type="paragraph" w:styleId="Antrats">
    <w:name w:val="header"/>
    <w:basedOn w:val="prastasis"/>
    <w:link w:val="AntratsDiagrama"/>
    <w:uiPriority w:val="99"/>
    <w:unhideWhenUsed/>
    <w:rsid w:val="0041033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10339"/>
    <w:rPr>
      <w:rFonts w:eastAsiaTheme="minorEastAsia"/>
      <w:sz w:val="21"/>
      <w:szCs w:val="21"/>
      <w:lang w:val="lt-LT" w:eastAsia="lt-LT"/>
    </w:rPr>
  </w:style>
  <w:style w:type="paragraph" w:styleId="Porat">
    <w:name w:val="footer"/>
    <w:basedOn w:val="prastasis"/>
    <w:link w:val="PoratDiagrama"/>
    <w:uiPriority w:val="99"/>
    <w:unhideWhenUsed/>
    <w:rsid w:val="0041033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1033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D837-4CE2-478C-9A78-34993595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3998</Words>
  <Characters>2280</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Paulius Pocevičius</cp:lastModifiedBy>
  <cp:revision>75</cp:revision>
  <dcterms:created xsi:type="dcterms:W3CDTF">2024-04-07T13:55:00Z</dcterms:created>
  <dcterms:modified xsi:type="dcterms:W3CDTF">2026-05-21T11:36:00Z</dcterms:modified>
</cp:coreProperties>
</file>